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</w:t>
      </w:r>
      <w:proofErr w:type="gramStart"/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LETT.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58B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02322" w:rsidRDefault="00F30A3C" w:rsidP="00995C9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proofErr w:type="gramStart"/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</w:t>
      </w:r>
      <w:r w:rsidR="00C363E6">
        <w:rPr>
          <w:rFonts w:ascii="Arial" w:hAnsi="Arial" w:cs="Arial"/>
          <w:b/>
          <w:iCs/>
          <w:sz w:val="20"/>
          <w:szCs w:val="20"/>
        </w:rPr>
        <w:t>3</w:t>
      </w:r>
      <w:r w:rsidR="00995C90">
        <w:rPr>
          <w:rFonts w:ascii="Arial" w:hAnsi="Arial" w:cs="Arial"/>
          <w:b/>
          <w:iCs/>
          <w:sz w:val="20"/>
          <w:szCs w:val="20"/>
        </w:rPr>
        <w:t>1</w:t>
      </w:r>
      <w:r w:rsidR="00C363E6">
        <w:rPr>
          <w:rFonts w:ascii="Arial" w:hAnsi="Arial" w:cs="Arial"/>
          <w:b/>
          <w:iCs/>
          <w:sz w:val="20"/>
          <w:szCs w:val="20"/>
        </w:rPr>
        <w:t xml:space="preserve">5 - </w:t>
      </w:r>
      <w:r w:rsidR="00995C90" w:rsidRPr="00995C90">
        <w:rPr>
          <w:rFonts w:ascii="Arial" w:hAnsi="Arial" w:cs="Arial"/>
          <w:b/>
          <w:iCs/>
          <w:sz w:val="20"/>
          <w:szCs w:val="20"/>
        </w:rPr>
        <w:t>Accordo quadro per servizi di laboratorio per il campionamento e analisi dei valori della qualità dell'aria in</w:t>
      </w:r>
      <w:proofErr w:type="gramEnd"/>
      <w:r w:rsidR="00995C90" w:rsidRPr="00995C90">
        <w:rPr>
          <w:rFonts w:ascii="Arial" w:hAnsi="Arial" w:cs="Arial"/>
          <w:b/>
          <w:iCs/>
          <w:sz w:val="20"/>
          <w:szCs w:val="20"/>
        </w:rPr>
        <w:t xml:space="preserve"> galleria.</w:t>
      </w:r>
    </w:p>
    <w:p w:rsidR="00132E59" w:rsidRDefault="00132E59" w:rsidP="00995C90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proofErr w:type="gramStart"/>
      <w:r w:rsidRPr="00F85BEA">
        <w:rPr>
          <w:rFonts w:ascii="Arial" w:hAnsi="Arial" w:cs="Arial"/>
          <w:lang w:val="it-IT"/>
        </w:rPr>
        <w:t>nato</w:t>
      </w:r>
      <w:proofErr w:type="gramEnd"/>
      <w:r w:rsidRPr="00F85BEA">
        <w:rPr>
          <w:rFonts w:ascii="Arial" w:hAnsi="Arial" w:cs="Arial"/>
          <w:lang w:val="it-IT"/>
        </w:rPr>
        <w:t xml:space="preserve">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DELL’ART. 36, COMMA 2, </w:t>
      </w:r>
      <w:proofErr w:type="gramStart"/>
      <w:r w:rsidRPr="004041F0">
        <w:rPr>
          <w:rFonts w:ascii="Arial" w:hAnsi="Arial" w:cs="Arial"/>
          <w:b/>
          <w:sz w:val="20"/>
          <w:szCs w:val="20"/>
        </w:rPr>
        <w:t>LETT.</w:t>
      </w:r>
      <w:proofErr w:type="gramEnd"/>
      <w:r w:rsidR="006B0C41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proofErr w:type="gram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A16834" w:rsidRDefault="004F5771" w:rsidP="00A16834">
      <w:pPr>
        <w:pStyle w:val="Corpodeltesto3"/>
        <w:widowControl w:val="0"/>
        <w:numPr>
          <w:ilvl w:val="0"/>
          <w:numId w:val="27"/>
        </w:numPr>
        <w:tabs>
          <w:tab w:val="left" w:pos="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right="-55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AA31CC">
        <w:rPr>
          <w:rFonts w:ascii="Arial" w:hAnsi="Arial" w:cs="Arial"/>
          <w:sz w:val="20"/>
          <w:szCs w:val="20"/>
        </w:rPr>
        <w:t>che</w:t>
      </w:r>
      <w:proofErr w:type="gramEnd"/>
      <w:r w:rsidRPr="00AA31CC">
        <w:rPr>
          <w:rFonts w:ascii="Arial" w:hAnsi="Arial" w:cs="Arial"/>
          <w:sz w:val="20"/>
          <w:szCs w:val="20"/>
        </w:rPr>
        <w:t xml:space="preserve">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</w:p>
    <w:p w:rsidR="00195C4D" w:rsidRPr="00A16834" w:rsidRDefault="004D38F0" w:rsidP="00A16834">
      <w:pPr>
        <w:pStyle w:val="Corpodeltesto3"/>
        <w:widowControl w:val="0"/>
        <w:tabs>
          <w:tab w:val="left" w:pos="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left="720" w:right="-55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16834">
        <w:rPr>
          <w:rFonts w:ascii="Arial" w:hAnsi="Arial" w:cs="Arial"/>
          <w:sz w:val="20"/>
          <w:szCs w:val="20"/>
        </w:rPr>
        <w:t>_____________________________________</w:t>
      </w:r>
      <w:r w:rsidR="00F01C09" w:rsidRPr="00A16834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A16834">
      <w:pPr>
        <w:pStyle w:val="Corpodeltesto3"/>
        <w:numPr>
          <w:ilvl w:val="0"/>
          <w:numId w:val="27"/>
        </w:numPr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C978A1">
        <w:rPr>
          <w:rFonts w:ascii="Arial" w:hAnsi="Arial" w:cs="Arial"/>
          <w:sz w:val="20"/>
          <w:szCs w:val="20"/>
        </w:rPr>
        <w:t>che</w:t>
      </w:r>
      <w:proofErr w:type="gramEnd"/>
      <w:r w:rsidRPr="00C978A1">
        <w:rPr>
          <w:rFonts w:ascii="Arial" w:hAnsi="Arial" w:cs="Arial"/>
          <w:sz w:val="20"/>
          <w:szCs w:val="20"/>
        </w:rPr>
        <w:t xml:space="preserve">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 xml:space="preserve">e indicati all’art. 6.1 dell’Avviso esplorativo </w:t>
      </w:r>
      <w:proofErr w:type="gramStart"/>
      <w:r w:rsidRPr="00C978A1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C978A1">
        <w:rPr>
          <w:rFonts w:ascii="Arial" w:hAnsi="Arial" w:cs="Arial"/>
          <w:sz w:val="20"/>
          <w:szCs w:val="20"/>
        </w:rPr>
        <w:t>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C7608" w:rsidRDefault="00C978A1" w:rsidP="00A16834">
      <w:pPr>
        <w:pStyle w:val="Corpodeltesto3"/>
        <w:numPr>
          <w:ilvl w:val="0"/>
          <w:numId w:val="27"/>
        </w:numPr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0645CF">
        <w:rPr>
          <w:rFonts w:ascii="Arial" w:hAnsi="Arial" w:cs="Arial"/>
          <w:sz w:val="20"/>
          <w:szCs w:val="20"/>
        </w:rPr>
        <w:t>di</w:t>
      </w:r>
      <w:proofErr w:type="gramEnd"/>
      <w:r w:rsidRPr="000645CF">
        <w:rPr>
          <w:rFonts w:ascii="Arial" w:hAnsi="Arial" w:cs="Arial"/>
          <w:sz w:val="20"/>
          <w:szCs w:val="20"/>
        </w:rPr>
        <w:t xml:space="preserve">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 w:rsidR="00DC7608">
        <w:rPr>
          <w:rFonts w:ascii="Arial" w:hAnsi="Arial" w:cs="Arial"/>
          <w:sz w:val="20"/>
          <w:szCs w:val="20"/>
        </w:rPr>
        <w:t>;</w:t>
      </w:r>
    </w:p>
    <w:p w:rsidR="00DC7608" w:rsidRDefault="00DC7608" w:rsidP="00DC7608">
      <w:pPr>
        <w:pStyle w:val="Paragrafoelenco"/>
        <w:rPr>
          <w:rFonts w:ascii="Arial" w:hAnsi="Arial" w:cs="Arial"/>
          <w:sz w:val="20"/>
          <w:szCs w:val="20"/>
        </w:rPr>
      </w:pPr>
    </w:p>
    <w:p w:rsidR="00C978A1" w:rsidRPr="00922C11" w:rsidRDefault="00DC7608" w:rsidP="00A16834">
      <w:pPr>
        <w:pStyle w:val="Corpodeltesto3"/>
        <w:numPr>
          <w:ilvl w:val="0"/>
          <w:numId w:val="27"/>
        </w:numPr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922C11">
        <w:rPr>
          <w:rFonts w:ascii="Arial" w:hAnsi="Arial" w:cs="Arial"/>
          <w:b/>
          <w:sz w:val="20"/>
          <w:szCs w:val="20"/>
          <w:u w:val="single"/>
        </w:rPr>
        <w:t>che</w:t>
      </w:r>
      <w:proofErr w:type="gramEnd"/>
      <w:r w:rsidRPr="00922C11">
        <w:rPr>
          <w:rFonts w:ascii="Arial" w:hAnsi="Arial" w:cs="Arial"/>
          <w:b/>
          <w:sz w:val="20"/>
          <w:szCs w:val="20"/>
          <w:u w:val="single"/>
        </w:rPr>
        <w:t xml:space="preserve"> ha </w:t>
      </w:r>
      <w:r w:rsidR="00DD7DDD" w:rsidRPr="00922C11">
        <w:rPr>
          <w:rFonts w:ascii="Arial" w:hAnsi="Arial" w:cs="Arial"/>
          <w:b/>
          <w:sz w:val="20"/>
          <w:szCs w:val="20"/>
          <w:u w:val="single"/>
        </w:rPr>
        <w:t xml:space="preserve">già </w:t>
      </w:r>
      <w:r w:rsidRPr="00922C11">
        <w:rPr>
          <w:rFonts w:ascii="Arial" w:hAnsi="Arial" w:cs="Arial"/>
          <w:b/>
          <w:sz w:val="20"/>
          <w:szCs w:val="20"/>
          <w:u w:val="single"/>
        </w:rPr>
        <w:t>proceduto alla iscrizione dei propri dati anagrafici nel</w:t>
      </w:r>
      <w:r w:rsidRPr="00922C11">
        <w:rPr>
          <w:b/>
          <w:u w:val="single"/>
        </w:rPr>
        <w:t xml:space="preserve"> </w:t>
      </w:r>
      <w:r w:rsidRPr="00922C11">
        <w:rPr>
          <w:rFonts w:ascii="Arial" w:hAnsi="Arial" w:cs="Arial"/>
          <w:b/>
          <w:sz w:val="20"/>
          <w:szCs w:val="20"/>
          <w:u w:val="single"/>
        </w:rPr>
        <w:t>portale della Provincia di Bolzano per le gare telematiche (h</w:t>
      </w:r>
      <w:r w:rsidR="0037310C" w:rsidRPr="00922C11">
        <w:rPr>
          <w:rFonts w:ascii="Arial" w:hAnsi="Arial" w:cs="Arial"/>
          <w:b/>
          <w:sz w:val="20"/>
          <w:szCs w:val="20"/>
          <w:u w:val="single"/>
        </w:rPr>
        <w:t>ttps://www.bandi-altoadige.it)</w:t>
      </w:r>
      <w:r w:rsidR="00C978A1" w:rsidRPr="00922C11">
        <w:rPr>
          <w:rFonts w:ascii="Arial" w:hAnsi="Arial" w:cs="Arial"/>
          <w:b/>
          <w:sz w:val="20"/>
          <w:szCs w:val="20"/>
          <w:u w:val="single"/>
        </w:rPr>
        <w:t>.</w:t>
      </w:r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1683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B40643"/>
    <w:multiLevelType w:val="hybridMultilevel"/>
    <w:tmpl w:val="F5C8B1D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8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0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6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9"/>
  </w:num>
  <w:num w:numId="5">
    <w:abstractNumId w:val="10"/>
  </w:num>
  <w:num w:numId="6">
    <w:abstractNumId w:val="24"/>
  </w:num>
  <w:num w:numId="7">
    <w:abstractNumId w:val="3"/>
  </w:num>
  <w:num w:numId="8">
    <w:abstractNumId w:val="6"/>
  </w:num>
  <w:num w:numId="9">
    <w:abstractNumId w:val="14"/>
  </w:num>
  <w:num w:numId="10">
    <w:abstractNumId w:val="4"/>
  </w:num>
  <w:num w:numId="11">
    <w:abstractNumId w:val="8"/>
  </w:num>
  <w:num w:numId="12">
    <w:abstractNumId w:val="20"/>
  </w:num>
  <w:num w:numId="13">
    <w:abstractNumId w:val="23"/>
  </w:num>
  <w:num w:numId="14">
    <w:abstractNumId w:val="18"/>
  </w:num>
  <w:num w:numId="15">
    <w:abstractNumId w:val="1"/>
  </w:num>
  <w:num w:numId="16">
    <w:abstractNumId w:val="9"/>
  </w:num>
  <w:num w:numId="17">
    <w:abstractNumId w:val="11"/>
  </w:num>
  <w:num w:numId="18">
    <w:abstractNumId w:val="17"/>
  </w:num>
  <w:num w:numId="19">
    <w:abstractNumId w:val="25"/>
  </w:num>
  <w:num w:numId="20">
    <w:abstractNumId w:val="12"/>
  </w:num>
  <w:num w:numId="21">
    <w:abstractNumId w:val="22"/>
  </w:num>
  <w:num w:numId="22">
    <w:abstractNumId w:val="13"/>
  </w:num>
  <w:num w:numId="23">
    <w:abstractNumId w:val="15"/>
  </w:num>
  <w:num w:numId="24">
    <w:abstractNumId w:val="26"/>
  </w:num>
  <w:num w:numId="25">
    <w:abstractNumId w:val="21"/>
  </w:num>
  <w:num w:numId="26">
    <w:abstractNumId w:val="16"/>
  </w:num>
  <w:num w:numId="2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32E59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10C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2C1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95C90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16834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58B4"/>
    <w:rsid w:val="00B27320"/>
    <w:rsid w:val="00B27E7E"/>
    <w:rsid w:val="00B31E1B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C7608"/>
    <w:rsid w:val="00DD1CF6"/>
    <w:rsid w:val="00DD2F3A"/>
    <w:rsid w:val="00DD5ED3"/>
    <w:rsid w:val="00DD7892"/>
    <w:rsid w:val="00DD7DDD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1B8FB-FE25-4DDA-A86D-FAA60CC0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512</Words>
  <Characters>3766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4270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itcatfra</cp:lastModifiedBy>
  <cp:revision>75</cp:revision>
  <cp:lastPrinted>2013-11-07T13:35:00Z</cp:lastPrinted>
  <dcterms:created xsi:type="dcterms:W3CDTF">2013-05-09T13:57:00Z</dcterms:created>
  <dcterms:modified xsi:type="dcterms:W3CDTF">2019-08-08T13:20:00Z</dcterms:modified>
</cp:coreProperties>
</file>